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8D0B14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B8FC" wp14:editId="49F35DE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B14" w:rsidRPr="003C5141" w:rsidRDefault="008D0B14" w:rsidP="008D0B1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D0B14" w:rsidRPr="003C5141" w:rsidRDefault="008D0B14" w:rsidP="008D0B1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D0B14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1867711E" wp14:editId="536B56D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8D0B14" w:rsidRPr="008D0B14" w:rsidRDefault="008D0B14" w:rsidP="008D0B14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D0B1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D0B14" w:rsidRPr="008D0B14" w:rsidRDefault="008D0B14" w:rsidP="008D0B14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D0B14" w:rsidRPr="008D0B14" w:rsidRDefault="008D0B14" w:rsidP="008D0B14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D0B14" w:rsidRPr="00AE3774" w:rsidRDefault="008D0B14" w:rsidP="00AE3774">
      <w:pPr>
        <w:suppressAutoHyphens/>
        <w:spacing w:after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bookmarkStart w:id="0" w:name="_GoBack"/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D0B14" w:rsidRPr="00AE3774" w:rsidTr="00FD73C5">
        <w:trPr>
          <w:trHeight w:val="227"/>
        </w:trPr>
        <w:tc>
          <w:tcPr>
            <w:tcW w:w="2563" w:type="pct"/>
          </w:tcPr>
          <w:p w:rsidR="008D0B14" w:rsidRPr="00AE3774" w:rsidRDefault="00D274FC" w:rsidP="00AE3774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44B40" w:rsidRPr="00AE3774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37" w:type="pct"/>
          </w:tcPr>
          <w:p w:rsidR="008D0B14" w:rsidRPr="00AE3774" w:rsidRDefault="00744B40" w:rsidP="00AE3774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747CAD" w:rsidRPr="00AE3774" w:rsidRDefault="00747CAD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AE3774" w:rsidRDefault="0032117F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 xml:space="preserve">О внесении </w:t>
      </w:r>
      <w:proofErr w:type="spellStart"/>
      <w:r w:rsidRPr="00AE3774">
        <w:rPr>
          <w:rFonts w:ascii="PT Astra Serif" w:hAnsi="PT Astra Serif"/>
          <w:bCs/>
          <w:kern w:val="32"/>
          <w:sz w:val="28"/>
          <w:szCs w:val="28"/>
        </w:rPr>
        <w:t>измененй</w:t>
      </w:r>
      <w:proofErr w:type="spellEnd"/>
      <w:r w:rsidR="00684D93" w:rsidRPr="00AE3774">
        <w:rPr>
          <w:rFonts w:ascii="PT Astra Serif" w:hAnsi="PT Astra Serif"/>
          <w:bCs/>
          <w:kern w:val="32"/>
          <w:sz w:val="28"/>
          <w:szCs w:val="28"/>
        </w:rPr>
        <w:t xml:space="preserve"> в постановление </w:t>
      </w:r>
    </w:p>
    <w:p w:rsidR="00747CAD" w:rsidRPr="00AE3774" w:rsidRDefault="00747CAD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</w:t>
      </w:r>
    </w:p>
    <w:p w:rsidR="00D274FC" w:rsidRPr="00AE3774" w:rsidRDefault="00747CAD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от</w:t>
      </w:r>
      <w:r w:rsidR="00D274FC" w:rsidRPr="00AE3774">
        <w:rPr>
          <w:rFonts w:ascii="PT Astra Serif" w:hAnsi="PT Astra Serif"/>
          <w:bCs/>
          <w:kern w:val="32"/>
          <w:sz w:val="28"/>
          <w:szCs w:val="28"/>
        </w:rPr>
        <w:t xml:space="preserve"> 03.12.2019 № 2546</w:t>
      </w:r>
      <w:r w:rsidR="00D274FC" w:rsidRPr="00AE3774">
        <w:rPr>
          <w:rFonts w:ascii="PT Astra Serif" w:hAnsi="PT Astra Serif"/>
          <w:sz w:val="28"/>
          <w:szCs w:val="28"/>
        </w:rPr>
        <w:t xml:space="preserve"> «</w:t>
      </w:r>
      <w:r w:rsidR="00D274FC" w:rsidRPr="00AE3774">
        <w:rPr>
          <w:rFonts w:ascii="PT Astra Serif" w:hAnsi="PT Astra Serif"/>
          <w:bCs/>
          <w:kern w:val="32"/>
          <w:sz w:val="28"/>
          <w:szCs w:val="28"/>
        </w:rPr>
        <w:t xml:space="preserve">Об организации </w:t>
      </w:r>
    </w:p>
    <w:p w:rsidR="00D274FC" w:rsidRPr="00AE3774" w:rsidRDefault="00D274FC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регулярных перевозок пассажиров и багажа</w:t>
      </w:r>
    </w:p>
    <w:p w:rsidR="00D274FC" w:rsidRPr="00AE3774" w:rsidRDefault="00D274FC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 xml:space="preserve">автомобильным транспортом </w:t>
      </w:r>
      <w:proofErr w:type="gramStart"/>
      <w:r w:rsidRPr="00AE3774">
        <w:rPr>
          <w:rFonts w:ascii="PT Astra Serif" w:hAnsi="PT Astra Serif"/>
          <w:bCs/>
          <w:kern w:val="32"/>
          <w:sz w:val="28"/>
          <w:szCs w:val="28"/>
        </w:rPr>
        <w:t>по</w:t>
      </w:r>
      <w:proofErr w:type="gramEnd"/>
      <w:r w:rsidRPr="00AE3774">
        <w:rPr>
          <w:rFonts w:ascii="PT Astra Serif" w:hAnsi="PT Astra Serif"/>
          <w:bCs/>
          <w:kern w:val="32"/>
          <w:sz w:val="28"/>
          <w:szCs w:val="28"/>
        </w:rPr>
        <w:t xml:space="preserve"> муниципальным </w:t>
      </w:r>
    </w:p>
    <w:p w:rsidR="00D274FC" w:rsidRPr="00AE3774" w:rsidRDefault="00D274FC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маршрутам на территории города Югорска»</w:t>
      </w:r>
    </w:p>
    <w:p w:rsidR="00747CAD" w:rsidRPr="00AE3774" w:rsidRDefault="00747CAD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B1373" w:rsidRPr="00AE3774" w:rsidRDefault="00D274FC" w:rsidP="00AE3774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274FC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AE3774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E3774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1" w:tooltip="ФЕДЕРАЛЬНЫЙ ЗАКОН от 13.07.2015 № 220-ФЗ ГОСУДАРСТВЕННАЯ ДУМА ФЕДЕРАЛЬНОГО СОБРАНИЯ РФ&#10;&#10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" w:history="1">
        <w:r w:rsidRPr="00AE3774">
          <w:rPr>
            <w:rFonts w:ascii="PT Astra Serif" w:hAnsi="PT Astra Serif" w:cs="Arial"/>
            <w:sz w:val="28"/>
            <w:szCs w:val="28"/>
          </w:rPr>
          <w:t>от 13.07.2015 № 220 - ФЗ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Pr="00AE3774">
        <w:rPr>
          <w:rFonts w:ascii="PT Astra Serif" w:hAnsi="PT Astra Serif" w:cs="Arial"/>
          <w:sz w:val="28"/>
          <w:szCs w:val="28"/>
        </w:rPr>
        <w:t xml:space="preserve">ьные акты Российской Федерации», </w:t>
      </w:r>
      <w:r w:rsidR="00684D93" w:rsidRPr="00AE3774">
        <w:rPr>
          <w:rFonts w:ascii="PT Astra Serif" w:hAnsi="PT Astra Serif"/>
          <w:sz w:val="28"/>
          <w:szCs w:val="28"/>
        </w:rPr>
        <w:t>Уставом города Югорска:</w:t>
      </w:r>
      <w:proofErr w:type="gramEnd"/>
    </w:p>
    <w:p w:rsidR="00684D93" w:rsidRPr="00AE3774" w:rsidRDefault="00684D93" w:rsidP="00AE3774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PT Astra Serif" w:hAnsi="PT Astra Serif"/>
          <w:bCs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Внести в </w:t>
      </w:r>
      <w:r w:rsidR="0016670C" w:rsidRPr="00AE3774">
        <w:rPr>
          <w:rFonts w:ascii="PT Astra Serif" w:hAnsi="PT Astra Serif"/>
          <w:sz w:val="28"/>
          <w:szCs w:val="28"/>
        </w:rPr>
        <w:t xml:space="preserve">приложение 1 к </w:t>
      </w:r>
      <w:r w:rsidRPr="00AE3774">
        <w:rPr>
          <w:rFonts w:ascii="PT Astra Serif" w:hAnsi="PT Astra Serif"/>
          <w:bCs/>
          <w:sz w:val="28"/>
          <w:szCs w:val="28"/>
        </w:rPr>
        <w:t>постановлени</w:t>
      </w:r>
      <w:r w:rsidR="0016670C" w:rsidRPr="00AE3774">
        <w:rPr>
          <w:rFonts w:ascii="PT Astra Serif" w:hAnsi="PT Astra Serif"/>
          <w:bCs/>
          <w:sz w:val="28"/>
          <w:szCs w:val="28"/>
        </w:rPr>
        <w:t xml:space="preserve">ю администрации города Югорска </w:t>
      </w:r>
      <w:r w:rsidR="00D274FC" w:rsidRPr="00AE3774">
        <w:rPr>
          <w:rFonts w:ascii="PT Astra Serif" w:hAnsi="PT Astra Serif"/>
          <w:sz w:val="28"/>
          <w:szCs w:val="28"/>
        </w:rPr>
        <w:t>от 03.12.2019 № 2546 «Об организации регулярных перевозок пассажиров и багажа</w:t>
      </w:r>
      <w:r w:rsidR="00D274FC" w:rsidRPr="00AE3774">
        <w:rPr>
          <w:rFonts w:ascii="PT Astra Serif" w:hAnsi="PT Astra Serif"/>
          <w:sz w:val="28"/>
          <w:szCs w:val="28"/>
        </w:rPr>
        <w:t xml:space="preserve"> </w:t>
      </w:r>
      <w:r w:rsidR="00D274FC" w:rsidRPr="00AE3774">
        <w:rPr>
          <w:rFonts w:ascii="PT Astra Serif" w:hAnsi="PT Astra Serif"/>
          <w:sz w:val="28"/>
          <w:szCs w:val="28"/>
        </w:rPr>
        <w:t xml:space="preserve">автомобильным транспортом по муниципальным </w:t>
      </w:r>
      <w:r w:rsidR="00D274FC" w:rsidRPr="00AE3774">
        <w:rPr>
          <w:rFonts w:ascii="PT Astra Serif" w:hAnsi="PT Astra Serif"/>
          <w:sz w:val="28"/>
          <w:szCs w:val="28"/>
        </w:rPr>
        <w:t xml:space="preserve"> </w:t>
      </w:r>
      <w:r w:rsidR="00D274FC" w:rsidRPr="00AE3774">
        <w:rPr>
          <w:rFonts w:ascii="PT Astra Serif" w:hAnsi="PT Astra Serif"/>
          <w:sz w:val="28"/>
          <w:szCs w:val="28"/>
        </w:rPr>
        <w:t>маршрут</w:t>
      </w:r>
      <w:r w:rsidR="00D274FC" w:rsidRPr="00AE3774">
        <w:rPr>
          <w:rFonts w:ascii="PT Astra Serif" w:hAnsi="PT Astra Serif"/>
          <w:sz w:val="28"/>
          <w:szCs w:val="28"/>
        </w:rPr>
        <w:t xml:space="preserve">ам на территории города Югорска» </w:t>
      </w:r>
      <w:r w:rsidRPr="00AE3774">
        <w:rPr>
          <w:rFonts w:ascii="PT Astra Serif" w:hAnsi="PT Astra Serif"/>
          <w:sz w:val="28"/>
          <w:szCs w:val="28"/>
        </w:rPr>
        <w:t>следующие изменения:</w:t>
      </w:r>
    </w:p>
    <w:p w:rsidR="00684D93" w:rsidRPr="00AE3774" w:rsidRDefault="00684D93" w:rsidP="00AE3774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Пункт </w:t>
      </w:r>
      <w:r w:rsidR="00D274FC" w:rsidRPr="00AE3774">
        <w:rPr>
          <w:rFonts w:ascii="PT Astra Serif" w:hAnsi="PT Astra Serif"/>
          <w:sz w:val="28"/>
          <w:szCs w:val="28"/>
        </w:rPr>
        <w:t>3.13</w:t>
      </w:r>
      <w:r w:rsidRPr="00AE3774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274FC" w:rsidRPr="00AE3774" w:rsidRDefault="00D274FC" w:rsidP="00AE377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«3.13. </w:t>
      </w:r>
      <w:r w:rsidRPr="00AE3774">
        <w:rPr>
          <w:rFonts w:ascii="PT Astra Serif" w:hAnsi="PT Astra Serif"/>
          <w:sz w:val="28"/>
          <w:szCs w:val="28"/>
        </w:rPr>
        <w:t xml:space="preserve">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  (далее - заявитель) обращается в </w:t>
      </w:r>
      <w:r w:rsidRPr="00AE3774">
        <w:rPr>
          <w:rFonts w:ascii="PT Astra Serif" w:hAnsi="PT Astra Serif"/>
          <w:sz w:val="28"/>
          <w:szCs w:val="28"/>
        </w:rPr>
        <w:t>Департамент</w:t>
      </w:r>
      <w:r w:rsidRPr="00AE3774">
        <w:rPr>
          <w:rFonts w:ascii="PT Astra Serif" w:hAnsi="PT Astra Serif"/>
          <w:sz w:val="28"/>
          <w:szCs w:val="28"/>
        </w:rPr>
        <w:t xml:space="preserve"> за предоставлением дубликата свидетельства об осуществлении перевозок по межрегиональному маршруту регулярных перевозок и дубликата карты такого маршрута (далее - дубликат свидетельства и дубликат карты маршрута).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Обращение о предоставлении дубликата свидетельства или дубликата </w:t>
      </w:r>
      <w:r w:rsidRPr="00AE3774">
        <w:rPr>
          <w:rFonts w:ascii="PT Astra Serif" w:hAnsi="PT Astra Serif"/>
          <w:sz w:val="28"/>
          <w:szCs w:val="28"/>
        </w:rPr>
        <w:lastRenderedPageBreak/>
        <w:t xml:space="preserve">карты маршрута (далее - обращение) составляется в свободной форме и направляется заявителем в </w:t>
      </w:r>
      <w:r w:rsidRPr="00AE3774">
        <w:rPr>
          <w:rFonts w:ascii="PT Astra Serif" w:hAnsi="PT Astra Serif"/>
          <w:sz w:val="28"/>
          <w:szCs w:val="28"/>
        </w:rPr>
        <w:t>Департамент</w:t>
      </w:r>
      <w:r w:rsidRPr="00AE3774">
        <w:rPr>
          <w:rFonts w:ascii="PT Astra Serif" w:hAnsi="PT Astra Serif"/>
          <w:sz w:val="28"/>
          <w:szCs w:val="28"/>
        </w:rPr>
        <w:t xml:space="preserve"> заказным почтовым отправлением с уведомлением о вручении. Допускается направление указанного обращения в форме электронного документа, подписанного электронной подписью в соответствии с требованиями Федерального закона от </w:t>
      </w:r>
      <w:r w:rsidRPr="00AE3774">
        <w:rPr>
          <w:rFonts w:ascii="PT Astra Serif" w:hAnsi="PT Astra Serif"/>
          <w:sz w:val="28"/>
          <w:szCs w:val="28"/>
        </w:rPr>
        <w:t>0</w:t>
      </w:r>
      <w:r w:rsidRPr="00AE3774">
        <w:rPr>
          <w:rFonts w:ascii="PT Astra Serif" w:hAnsi="PT Astra Serif"/>
          <w:sz w:val="28"/>
          <w:szCs w:val="28"/>
        </w:rPr>
        <w:t>6</w:t>
      </w:r>
      <w:r w:rsidRPr="00AE3774">
        <w:rPr>
          <w:rFonts w:ascii="PT Astra Serif" w:hAnsi="PT Astra Serif"/>
          <w:sz w:val="28"/>
          <w:szCs w:val="28"/>
        </w:rPr>
        <w:t>.04.</w:t>
      </w:r>
      <w:r w:rsidRPr="00AE3774">
        <w:rPr>
          <w:rFonts w:ascii="PT Astra Serif" w:hAnsi="PT Astra Serif"/>
          <w:sz w:val="28"/>
          <w:szCs w:val="28"/>
        </w:rPr>
        <w:t xml:space="preserve">2011 </w:t>
      </w:r>
      <w:r w:rsidRPr="00AE3774">
        <w:rPr>
          <w:rFonts w:ascii="PT Astra Serif" w:hAnsi="PT Astra Serif"/>
          <w:sz w:val="28"/>
          <w:szCs w:val="28"/>
        </w:rPr>
        <w:t>« 63-ФЗ «Об электронной подписи».</w:t>
      </w:r>
    </w:p>
    <w:p w:rsidR="0016670C" w:rsidRPr="00AE3774" w:rsidRDefault="0016670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>1.2. Раздел 3 дополнить пунктами 3.14-3.17 следующего содержания:</w:t>
      </w:r>
    </w:p>
    <w:p w:rsidR="00D274FC" w:rsidRPr="00AE3774" w:rsidRDefault="0016670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>«</w:t>
      </w:r>
      <w:r w:rsidR="00D274FC" w:rsidRPr="00AE3774">
        <w:rPr>
          <w:rFonts w:ascii="PT Astra Serif" w:hAnsi="PT Astra Serif"/>
          <w:sz w:val="28"/>
          <w:szCs w:val="28"/>
        </w:rPr>
        <w:t xml:space="preserve">3.14. </w:t>
      </w:r>
      <w:r w:rsidR="00D274FC" w:rsidRPr="00AE3774">
        <w:rPr>
          <w:rFonts w:ascii="PT Astra Serif" w:hAnsi="PT Astra Serif"/>
          <w:sz w:val="28"/>
          <w:szCs w:val="28"/>
        </w:rPr>
        <w:t xml:space="preserve">Не позднее пяти рабочих дней со дня получения обращения </w:t>
      </w:r>
      <w:r w:rsidR="00D274FC" w:rsidRPr="00AE3774">
        <w:rPr>
          <w:rFonts w:ascii="PT Astra Serif" w:hAnsi="PT Astra Serif"/>
          <w:sz w:val="28"/>
          <w:szCs w:val="28"/>
        </w:rPr>
        <w:t>Департамент</w:t>
      </w:r>
      <w:r w:rsidR="00D274FC" w:rsidRPr="00AE3774">
        <w:rPr>
          <w:rFonts w:ascii="PT Astra Serif" w:hAnsi="PT Astra Serif"/>
          <w:sz w:val="28"/>
          <w:szCs w:val="28"/>
        </w:rPr>
        <w:t xml:space="preserve"> предоставляет заявителю дубликат свидетельства или дубликат карты маршрута.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3.15. </w:t>
      </w:r>
      <w:r w:rsidRPr="00AE3774">
        <w:rPr>
          <w:rFonts w:ascii="PT Astra Serif" w:hAnsi="PT Astra Serif"/>
          <w:sz w:val="28"/>
          <w:szCs w:val="28"/>
        </w:rPr>
        <w:t xml:space="preserve">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частью 3 статьи 27 и частью 3 статьи 28 Федерального закона </w:t>
      </w:r>
      <w:r w:rsidRPr="00AE3774">
        <w:rPr>
          <w:rFonts w:ascii="PT Astra Serif" w:hAnsi="PT Astra Serif"/>
          <w:sz w:val="28"/>
          <w:szCs w:val="28"/>
        </w:rPr>
        <w:t>от 13.07.2015 № 220-ФЗ.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3.16. </w:t>
      </w:r>
      <w:r w:rsidRPr="00AE3774">
        <w:rPr>
          <w:rFonts w:ascii="PT Astra Serif" w:hAnsi="PT Astra Serif"/>
          <w:sz w:val="28"/>
          <w:szCs w:val="28"/>
        </w:rPr>
        <w:t xml:space="preserve">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</w:t>
      </w:r>
      <w:r w:rsidRPr="00AE3774">
        <w:rPr>
          <w:rFonts w:ascii="PT Astra Serif" w:hAnsi="PT Astra Serif"/>
          <w:sz w:val="28"/>
          <w:szCs w:val="28"/>
        </w:rPr>
        <w:t>Департаментом.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 При заполнении бланков дубликата свидетельства или дубликата карты маршрута указывается надпись: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>на бланке дубликата свидетельства - "ДУБЛИКАТ СВИДЕТЕЛЬСТВА серии 000000 N 000000" в отдельной ст</w:t>
      </w:r>
      <w:r w:rsidRPr="00AE3774">
        <w:rPr>
          <w:rFonts w:ascii="PT Astra Serif" w:hAnsi="PT Astra Serif"/>
          <w:sz w:val="28"/>
          <w:szCs w:val="28"/>
        </w:rPr>
        <w:t>роке с выравниванием по центру;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>на бланке дубликата карты маршрута - "ДУБЛИКАТ КАРТЫ МАРШРУТА серии 000000 N 000000" в отдельной ст</w:t>
      </w:r>
      <w:r w:rsidR="0016670C" w:rsidRPr="00AE3774">
        <w:rPr>
          <w:rFonts w:ascii="PT Astra Serif" w:hAnsi="PT Astra Serif"/>
          <w:sz w:val="28"/>
          <w:szCs w:val="28"/>
        </w:rPr>
        <w:t>роке с выравниванием по центру.</w:t>
      </w:r>
    </w:p>
    <w:p w:rsidR="00D274FC" w:rsidRPr="00AE3774" w:rsidRDefault="00D274F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</w:t>
      </w:r>
      <w:r w:rsidR="0016670C" w:rsidRPr="00AE3774">
        <w:rPr>
          <w:rFonts w:ascii="PT Astra Serif" w:hAnsi="PT Astra Serif"/>
          <w:sz w:val="28"/>
          <w:szCs w:val="28"/>
        </w:rPr>
        <w:t>Департамента.</w:t>
      </w:r>
    </w:p>
    <w:p w:rsidR="00D274FC" w:rsidRPr="00AE3774" w:rsidRDefault="0016670C" w:rsidP="00AE3774">
      <w:pPr>
        <w:pStyle w:val="ac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AE3774">
        <w:rPr>
          <w:rFonts w:ascii="PT Astra Serif" w:hAnsi="PT Astra Serif"/>
          <w:sz w:val="28"/>
          <w:szCs w:val="28"/>
        </w:rPr>
        <w:t xml:space="preserve">3.17. </w:t>
      </w:r>
      <w:r w:rsidR="00D274FC" w:rsidRPr="00AE3774">
        <w:rPr>
          <w:rFonts w:ascii="PT Astra Serif" w:hAnsi="PT Astra Serif"/>
          <w:sz w:val="28"/>
          <w:szCs w:val="28"/>
        </w:rPr>
        <w:t xml:space="preserve">Копии </w:t>
      </w:r>
      <w:proofErr w:type="gramStart"/>
      <w:r w:rsidR="00D274FC" w:rsidRPr="00AE3774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="00D274FC" w:rsidRPr="00AE3774">
        <w:rPr>
          <w:rFonts w:ascii="PT Astra Serif" w:hAnsi="PT Astra Serif"/>
          <w:sz w:val="28"/>
          <w:szCs w:val="28"/>
        </w:rPr>
        <w:t xml:space="preserve"> дубликата свидетельства и дубликата карты маршрута хранятся в учреждении.</w:t>
      </w:r>
      <w:r w:rsidRPr="00AE3774">
        <w:rPr>
          <w:rFonts w:ascii="PT Astra Serif" w:hAnsi="PT Astra Serif"/>
          <w:sz w:val="28"/>
          <w:szCs w:val="28"/>
        </w:rPr>
        <w:t>».</w:t>
      </w:r>
    </w:p>
    <w:p w:rsidR="00E21478" w:rsidRPr="00AE3774" w:rsidRDefault="0067235D" w:rsidP="00AE37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bookmarkStart w:id="1" w:name="sub_1"/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2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Опубликовать 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настоящее 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постановление в официальном 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сетевом 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 </w:t>
      </w:r>
    </w:p>
    <w:p w:rsidR="00EB58CE" w:rsidRPr="00AE3774" w:rsidRDefault="0067235D" w:rsidP="00AE37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3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.</w:t>
      </w:r>
    </w:p>
    <w:p w:rsidR="00D473CC" w:rsidRPr="00AE3774" w:rsidRDefault="0067235D" w:rsidP="00AE37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4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proofErr w:type="gramStart"/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и </w:t>
      </w:r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lastRenderedPageBreak/>
        <w:t>строительного комплекса администрации города Югорска Р.А. Ефимова.</w:t>
      </w:r>
    </w:p>
    <w:bookmarkEnd w:id="0"/>
    <w:p w:rsidR="00747CAD" w:rsidRPr="00747CAD" w:rsidRDefault="00747CAD" w:rsidP="00747CAD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hAnsi="PT Astra Serif"/>
          <w:sz w:val="28"/>
          <w:szCs w:val="20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47CAD" w:rsidRPr="00747CAD" w:rsidTr="00FD73C5">
        <w:trPr>
          <w:trHeight w:val="1443"/>
        </w:trPr>
        <w:tc>
          <w:tcPr>
            <w:tcW w:w="1902" w:type="pct"/>
          </w:tcPr>
          <w:p w:rsidR="00747CAD" w:rsidRPr="00747CAD" w:rsidRDefault="00747CAD" w:rsidP="00747CAD">
            <w:pPr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47CAD" w:rsidRPr="00747CAD" w:rsidRDefault="00747CAD" w:rsidP="00747CAD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747CAD" w:rsidRPr="00747CAD" w:rsidRDefault="00747CAD" w:rsidP="00747CAD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  <w:bookmarkEnd w:id="1"/>
    </w:tbl>
    <w:p w:rsidR="00B3253E" w:rsidRDefault="00B3253E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sectPr w:rsidR="00B3253E" w:rsidSect="00747CAD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C3" w:rsidRDefault="00840EC3" w:rsidP="00747CAD">
      <w:pPr>
        <w:spacing w:after="0" w:line="240" w:lineRule="auto"/>
      </w:pPr>
      <w:r>
        <w:separator/>
      </w:r>
    </w:p>
  </w:endnote>
  <w:endnote w:type="continuationSeparator" w:id="0">
    <w:p w:rsidR="00840EC3" w:rsidRDefault="00840EC3" w:rsidP="007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C3" w:rsidRDefault="00840EC3" w:rsidP="00747CAD">
      <w:pPr>
        <w:spacing w:after="0" w:line="240" w:lineRule="auto"/>
      </w:pPr>
      <w:r>
        <w:separator/>
      </w:r>
    </w:p>
  </w:footnote>
  <w:footnote w:type="continuationSeparator" w:id="0">
    <w:p w:rsidR="00840EC3" w:rsidRDefault="00840EC3" w:rsidP="007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1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CAD" w:rsidRPr="00747CAD" w:rsidRDefault="00747CAD" w:rsidP="00747CAD">
        <w:pPr>
          <w:pStyle w:val="a8"/>
          <w:jc w:val="center"/>
          <w:rPr>
            <w:rFonts w:ascii="PT Astra Serif" w:hAnsi="PT Astra Serif"/>
          </w:rPr>
        </w:pPr>
        <w:r w:rsidRPr="00747CAD">
          <w:rPr>
            <w:rFonts w:ascii="PT Astra Serif" w:hAnsi="PT Astra Serif"/>
          </w:rPr>
          <w:fldChar w:fldCharType="begin"/>
        </w:r>
        <w:r w:rsidRPr="00747CAD">
          <w:rPr>
            <w:rFonts w:ascii="PT Astra Serif" w:hAnsi="PT Astra Serif"/>
          </w:rPr>
          <w:instrText>PAGE   \* MERGEFORMAT</w:instrText>
        </w:r>
        <w:r w:rsidRPr="00747CAD">
          <w:rPr>
            <w:rFonts w:ascii="PT Astra Serif" w:hAnsi="PT Astra Serif"/>
          </w:rPr>
          <w:fldChar w:fldCharType="separate"/>
        </w:r>
        <w:r w:rsidR="00AE3774">
          <w:rPr>
            <w:rFonts w:ascii="PT Astra Serif" w:hAnsi="PT Astra Serif"/>
            <w:noProof/>
          </w:rPr>
          <w:t>3</w:t>
        </w:r>
        <w:r w:rsidRPr="00747CA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51665"/>
    <w:rsid w:val="000637F8"/>
    <w:rsid w:val="00073A52"/>
    <w:rsid w:val="00077E13"/>
    <w:rsid w:val="00081853"/>
    <w:rsid w:val="0009016A"/>
    <w:rsid w:val="00094E32"/>
    <w:rsid w:val="000A3747"/>
    <w:rsid w:val="000A5AEF"/>
    <w:rsid w:val="000B0728"/>
    <w:rsid w:val="000B75E0"/>
    <w:rsid w:val="0010283A"/>
    <w:rsid w:val="00105E1F"/>
    <w:rsid w:val="0011748A"/>
    <w:rsid w:val="001237F1"/>
    <w:rsid w:val="001359D5"/>
    <w:rsid w:val="00141564"/>
    <w:rsid w:val="00153BCC"/>
    <w:rsid w:val="001541DA"/>
    <w:rsid w:val="00154E27"/>
    <w:rsid w:val="00155F47"/>
    <w:rsid w:val="00156A47"/>
    <w:rsid w:val="00161723"/>
    <w:rsid w:val="0016498E"/>
    <w:rsid w:val="0016670C"/>
    <w:rsid w:val="001902E1"/>
    <w:rsid w:val="00191495"/>
    <w:rsid w:val="00197840"/>
    <w:rsid w:val="001A39EF"/>
    <w:rsid w:val="001A7A21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C49AC"/>
    <w:rsid w:val="002C50DA"/>
    <w:rsid w:val="002D6992"/>
    <w:rsid w:val="002E6EA5"/>
    <w:rsid w:val="002F0D82"/>
    <w:rsid w:val="003011E4"/>
    <w:rsid w:val="00303F08"/>
    <w:rsid w:val="0032117F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2048"/>
    <w:rsid w:val="004B478E"/>
    <w:rsid w:val="004C1C14"/>
    <w:rsid w:val="005004C8"/>
    <w:rsid w:val="00506678"/>
    <w:rsid w:val="005108D9"/>
    <w:rsid w:val="00512B7E"/>
    <w:rsid w:val="00514FC2"/>
    <w:rsid w:val="00522398"/>
    <w:rsid w:val="0053532B"/>
    <w:rsid w:val="005568AE"/>
    <w:rsid w:val="00570F18"/>
    <w:rsid w:val="00572E08"/>
    <w:rsid w:val="005910BC"/>
    <w:rsid w:val="005A1547"/>
    <w:rsid w:val="005B2397"/>
    <w:rsid w:val="005C09BB"/>
    <w:rsid w:val="005C700B"/>
    <w:rsid w:val="005E6BA5"/>
    <w:rsid w:val="00622C14"/>
    <w:rsid w:val="0067235D"/>
    <w:rsid w:val="006760B0"/>
    <w:rsid w:val="00684D93"/>
    <w:rsid w:val="006A2527"/>
    <w:rsid w:val="006A3B67"/>
    <w:rsid w:val="006B67CC"/>
    <w:rsid w:val="006B77B2"/>
    <w:rsid w:val="006C1E4F"/>
    <w:rsid w:val="006C4543"/>
    <w:rsid w:val="006D1587"/>
    <w:rsid w:val="006F52B6"/>
    <w:rsid w:val="007000D5"/>
    <w:rsid w:val="00711E61"/>
    <w:rsid w:val="00715171"/>
    <w:rsid w:val="00735D7F"/>
    <w:rsid w:val="00744B40"/>
    <w:rsid w:val="00747CAD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351"/>
    <w:rsid w:val="007F34EB"/>
    <w:rsid w:val="007F4EE1"/>
    <w:rsid w:val="00802028"/>
    <w:rsid w:val="00810518"/>
    <w:rsid w:val="00811D9D"/>
    <w:rsid w:val="00812260"/>
    <w:rsid w:val="008126FD"/>
    <w:rsid w:val="00816CD8"/>
    <w:rsid w:val="0082287B"/>
    <w:rsid w:val="00840EC3"/>
    <w:rsid w:val="00847613"/>
    <w:rsid w:val="00854A03"/>
    <w:rsid w:val="00857789"/>
    <w:rsid w:val="0086368D"/>
    <w:rsid w:val="00890B13"/>
    <w:rsid w:val="008A3718"/>
    <w:rsid w:val="008D0B14"/>
    <w:rsid w:val="008D5F82"/>
    <w:rsid w:val="009076F6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B3DD3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E3774"/>
    <w:rsid w:val="00AF674E"/>
    <w:rsid w:val="00B30D9D"/>
    <w:rsid w:val="00B3253E"/>
    <w:rsid w:val="00B45186"/>
    <w:rsid w:val="00B52622"/>
    <w:rsid w:val="00B528C3"/>
    <w:rsid w:val="00B551E5"/>
    <w:rsid w:val="00B73B1A"/>
    <w:rsid w:val="00B82699"/>
    <w:rsid w:val="00B83EF1"/>
    <w:rsid w:val="00B95BC3"/>
    <w:rsid w:val="00B967C1"/>
    <w:rsid w:val="00BA7531"/>
    <w:rsid w:val="00BB727D"/>
    <w:rsid w:val="00BC0EDC"/>
    <w:rsid w:val="00BD27A7"/>
    <w:rsid w:val="00BE1B4A"/>
    <w:rsid w:val="00C46D21"/>
    <w:rsid w:val="00C52562"/>
    <w:rsid w:val="00C554AD"/>
    <w:rsid w:val="00C67131"/>
    <w:rsid w:val="00C6749B"/>
    <w:rsid w:val="00C92834"/>
    <w:rsid w:val="00CA64C5"/>
    <w:rsid w:val="00CB6A07"/>
    <w:rsid w:val="00CE6EFB"/>
    <w:rsid w:val="00CF3B0D"/>
    <w:rsid w:val="00D001A0"/>
    <w:rsid w:val="00D274FC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A1C6F"/>
    <w:rsid w:val="00EA2F87"/>
    <w:rsid w:val="00EA3B6F"/>
    <w:rsid w:val="00EB58CE"/>
    <w:rsid w:val="00EC244A"/>
    <w:rsid w:val="00ED665C"/>
    <w:rsid w:val="00EF3E0C"/>
    <w:rsid w:val="00EF7E3A"/>
    <w:rsid w:val="00F26A6F"/>
    <w:rsid w:val="00F32E4E"/>
    <w:rsid w:val="00F43310"/>
    <w:rsid w:val="00F437DB"/>
    <w:rsid w:val="00F45629"/>
    <w:rsid w:val="00F64C10"/>
    <w:rsid w:val="00F733E0"/>
    <w:rsid w:val="00FA5A93"/>
    <w:rsid w:val="00FB5107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474875a9-42cd-429d-b5cd-9b96e128b13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Власова Марина Викторовна</cp:lastModifiedBy>
  <cp:revision>18</cp:revision>
  <cp:lastPrinted>2024-09-04T09:53:00Z</cp:lastPrinted>
  <dcterms:created xsi:type="dcterms:W3CDTF">2024-09-04T09:01:00Z</dcterms:created>
  <dcterms:modified xsi:type="dcterms:W3CDTF">2024-09-09T07:36:00Z</dcterms:modified>
</cp:coreProperties>
</file>